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C2" w:rsidRDefault="00682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37680" cy="2051050"/>
            <wp:effectExtent l="0" t="0" r="0" b="0"/>
            <wp:wrapNone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7680" cy="205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02C2" w:rsidRDefault="00E802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E802C2" w:rsidRDefault="00E802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E802C2" w:rsidRDefault="00E802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E802C2" w:rsidRDefault="00E802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E802C2" w:rsidRDefault="00E802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E802C2" w:rsidRDefault="00E802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E802C2" w:rsidRDefault="00E802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E802C2" w:rsidRDefault="00E802C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E802C2" w:rsidRDefault="006821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right="2493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81618C">
        <w:rPr>
          <w:b/>
          <w:color w:val="000000"/>
          <w:sz w:val="28"/>
          <w:szCs w:val="28"/>
        </w:rPr>
        <w:t>05</w:t>
      </w:r>
      <w:r>
        <w:rPr>
          <w:b/>
          <w:color w:val="000000"/>
          <w:sz w:val="28"/>
          <w:szCs w:val="28"/>
        </w:rPr>
        <w:t xml:space="preserve">     </w:t>
      </w:r>
      <w:r w:rsidR="0081618C">
        <w:rPr>
          <w:b/>
          <w:color w:val="000000"/>
          <w:sz w:val="28"/>
          <w:szCs w:val="28"/>
        </w:rPr>
        <w:t>декабря</w:t>
      </w:r>
      <w:r>
        <w:rPr>
          <w:b/>
          <w:color w:val="000000"/>
          <w:sz w:val="28"/>
          <w:szCs w:val="28"/>
        </w:rPr>
        <w:t xml:space="preserve">         22          б/н      </w:t>
      </w:r>
    </w:p>
    <w:p w:rsidR="00E802C2" w:rsidRDefault="00E802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E802C2" w:rsidRDefault="00682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Руководителю адвокатской палаты</w:t>
      </w:r>
    </w:p>
    <w:p w:rsidR="00E802C2" w:rsidRDefault="00682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Федеральная палата адвокатов РФ и Российская академия адвокатуры и нотариата приглашает Вас и всех членов адвокатской палаты принять участие в семинаре</w:t>
      </w:r>
    </w:p>
    <w:p w:rsidR="00E802C2" w:rsidRDefault="00E802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:rsidR="00E802C2" w:rsidRDefault="006821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1618C">
        <w:rPr>
          <w:b/>
          <w:color w:val="000000"/>
          <w:sz w:val="28"/>
          <w:szCs w:val="28"/>
        </w:rPr>
        <w:t>16</w:t>
      </w:r>
      <w:r>
        <w:rPr>
          <w:b/>
          <w:color w:val="000000"/>
          <w:sz w:val="28"/>
          <w:szCs w:val="28"/>
        </w:rPr>
        <w:t xml:space="preserve"> </w:t>
      </w:r>
      <w:r w:rsidR="0081618C">
        <w:rPr>
          <w:b/>
          <w:color w:val="000000"/>
          <w:sz w:val="28"/>
          <w:szCs w:val="28"/>
        </w:rPr>
        <w:t>декабря</w:t>
      </w:r>
      <w:r>
        <w:rPr>
          <w:b/>
          <w:color w:val="000000"/>
          <w:sz w:val="28"/>
          <w:szCs w:val="28"/>
        </w:rPr>
        <w:t xml:space="preserve"> 2022г., Москва</w:t>
      </w:r>
    </w:p>
    <w:p w:rsidR="00E802C2" w:rsidRDefault="006821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10:00 до 1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:00</w:t>
      </w:r>
    </w:p>
    <w:p w:rsidR="0081618C" w:rsidRDefault="006821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"</w:t>
      </w:r>
      <w:r w:rsidR="0081618C">
        <w:rPr>
          <w:b/>
          <w:sz w:val="32"/>
          <w:szCs w:val="32"/>
          <w:u w:val="single"/>
        </w:rPr>
        <w:t xml:space="preserve">Особенности обжалования обвинительного приговора </w:t>
      </w:r>
    </w:p>
    <w:p w:rsidR="00E802C2" w:rsidRDefault="00816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 суде присяжных</w:t>
      </w:r>
      <w:r w:rsidR="00682130">
        <w:rPr>
          <w:b/>
          <w:color w:val="000000"/>
          <w:sz w:val="32"/>
          <w:szCs w:val="32"/>
          <w:u w:val="single"/>
        </w:rPr>
        <w:t>"</w:t>
      </w:r>
    </w:p>
    <w:p w:rsidR="00E802C2" w:rsidRDefault="006821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28"/>
          <w:szCs w:val="28"/>
        </w:rPr>
        <w:t xml:space="preserve">(Видеоконференция состоится на платформе </w:t>
      </w:r>
      <w:proofErr w:type="spellStart"/>
      <w:r>
        <w:rPr>
          <w:b/>
          <w:color w:val="000000"/>
          <w:sz w:val="28"/>
          <w:szCs w:val="28"/>
        </w:rPr>
        <w:t>ZOOM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E802C2" w:rsidRDefault="0068213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</w:t>
      </w:r>
      <w:r>
        <w:rPr>
          <w:i/>
          <w:color w:val="000000"/>
          <w:sz w:val="28"/>
          <w:szCs w:val="28"/>
        </w:rPr>
        <w:t xml:space="preserve">— к.ю.н. </w:t>
      </w:r>
      <w:r>
        <w:rPr>
          <w:i/>
          <w:sz w:val="28"/>
          <w:szCs w:val="28"/>
        </w:rPr>
        <w:t>Насонов</w:t>
      </w:r>
      <w:r>
        <w:rPr>
          <w:i/>
          <w:color w:val="000000"/>
          <w:sz w:val="28"/>
          <w:szCs w:val="28"/>
        </w:rPr>
        <w:t xml:space="preserve"> Сергей </w:t>
      </w:r>
      <w:r>
        <w:rPr>
          <w:i/>
          <w:sz w:val="28"/>
          <w:szCs w:val="28"/>
        </w:rPr>
        <w:t>Александрович</w:t>
      </w:r>
      <w:r>
        <w:rPr>
          <w:i/>
          <w:color w:val="000000"/>
          <w:sz w:val="28"/>
          <w:szCs w:val="28"/>
        </w:rPr>
        <w:t xml:space="preserve"> – советник </w:t>
      </w:r>
      <w:proofErr w:type="spellStart"/>
      <w:r>
        <w:rPr>
          <w:i/>
          <w:color w:val="000000"/>
          <w:sz w:val="28"/>
          <w:szCs w:val="28"/>
        </w:rPr>
        <w:t>ФПА</w:t>
      </w:r>
      <w:proofErr w:type="spellEnd"/>
      <w:r>
        <w:rPr>
          <w:i/>
          <w:color w:val="000000"/>
          <w:sz w:val="28"/>
          <w:szCs w:val="28"/>
        </w:rPr>
        <w:t xml:space="preserve"> РФ, адвокат АП </w:t>
      </w:r>
      <w:r>
        <w:rPr>
          <w:i/>
          <w:sz w:val="28"/>
          <w:szCs w:val="28"/>
        </w:rPr>
        <w:t xml:space="preserve">г. </w:t>
      </w:r>
      <w:r>
        <w:rPr>
          <w:i/>
          <w:color w:val="000000"/>
          <w:sz w:val="28"/>
          <w:szCs w:val="28"/>
        </w:rPr>
        <w:t xml:space="preserve">М, доцент кафедры </w:t>
      </w:r>
      <w:r>
        <w:rPr>
          <w:i/>
          <w:sz w:val="28"/>
          <w:szCs w:val="28"/>
        </w:rPr>
        <w:t>уголовно-процессуального права</w:t>
      </w:r>
      <w:r>
        <w:rPr>
          <w:i/>
          <w:color w:val="000000"/>
          <w:sz w:val="28"/>
          <w:szCs w:val="28"/>
        </w:rPr>
        <w:t xml:space="preserve"> Университета им. </w:t>
      </w:r>
      <w:proofErr w:type="spellStart"/>
      <w:r>
        <w:rPr>
          <w:i/>
          <w:color w:val="000000"/>
          <w:sz w:val="28"/>
          <w:szCs w:val="28"/>
        </w:rPr>
        <w:t>О.Е</w:t>
      </w:r>
      <w:proofErr w:type="spellEnd"/>
      <w:r>
        <w:rPr>
          <w:i/>
          <w:color w:val="000000"/>
          <w:sz w:val="28"/>
          <w:szCs w:val="28"/>
        </w:rPr>
        <w:t xml:space="preserve">. </w:t>
      </w:r>
      <w:proofErr w:type="spellStart"/>
      <w:r>
        <w:rPr>
          <w:i/>
          <w:color w:val="000000"/>
          <w:sz w:val="28"/>
          <w:szCs w:val="28"/>
        </w:rPr>
        <w:t>Кутафина</w:t>
      </w:r>
      <w:proofErr w:type="spellEnd"/>
      <w:r>
        <w:rPr>
          <w:i/>
          <w:color w:val="000000"/>
          <w:sz w:val="28"/>
          <w:szCs w:val="28"/>
        </w:rPr>
        <w:t xml:space="preserve"> (</w:t>
      </w:r>
      <w:proofErr w:type="spellStart"/>
      <w:r>
        <w:rPr>
          <w:i/>
          <w:color w:val="000000"/>
          <w:sz w:val="28"/>
          <w:szCs w:val="28"/>
        </w:rPr>
        <w:t>МГЮА</w:t>
      </w:r>
      <w:proofErr w:type="spellEnd"/>
      <w:r>
        <w:rPr>
          <w:i/>
          <w:color w:val="000000"/>
          <w:sz w:val="28"/>
          <w:szCs w:val="28"/>
        </w:rPr>
        <w:t>)</w:t>
      </w:r>
    </w:p>
    <w:p w:rsidR="00E802C2" w:rsidRDefault="006821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Программа семинара</w:t>
      </w:r>
    </w:p>
    <w:p w:rsidR="0081618C" w:rsidRDefault="0081618C" w:rsidP="0081618C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1. Особенности апелляционных оснований к отмене приговора, вынесенного судом с участием присяжных заседателей. </w:t>
      </w:r>
    </w:p>
    <w:p w:rsidR="0081618C" w:rsidRDefault="0081618C" w:rsidP="0081618C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1.1. Существенное нарушение уголовно-процессуального закона: безусловные апелляционные основания. Незаконный состав коллегии присяжных заседателей. Значение дополнений в Постановление Пленума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 РФ. Нарушение тайны совещания присяжных.</w:t>
      </w:r>
    </w:p>
    <w:p w:rsidR="0081618C" w:rsidRDefault="0081618C" w:rsidP="0081618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Неясность и противоречивость вердикта присяжных. Проявления противоречивости и их обнаружение в вердикте: </w:t>
      </w:r>
      <w:r w:rsidRPr="00530665">
        <w:rPr>
          <w:sz w:val="28"/>
          <w:szCs w:val="28"/>
        </w:rPr>
        <w:t>ответ на один или несколько вопросов противоречит ответу(там) на другой (другие) вопрос (вопросы);</w:t>
      </w:r>
      <w:r>
        <w:rPr>
          <w:sz w:val="28"/>
          <w:szCs w:val="28"/>
        </w:rPr>
        <w:t xml:space="preserve"> </w:t>
      </w:r>
      <w:r w:rsidRPr="00530665">
        <w:rPr>
          <w:sz w:val="28"/>
          <w:szCs w:val="28"/>
        </w:rPr>
        <w:t>ответ противоречит вопросу;</w:t>
      </w:r>
      <w:r>
        <w:rPr>
          <w:sz w:val="28"/>
          <w:szCs w:val="28"/>
        </w:rPr>
        <w:t xml:space="preserve"> </w:t>
      </w:r>
      <w:r w:rsidRPr="00530665">
        <w:rPr>
          <w:sz w:val="28"/>
          <w:szCs w:val="28"/>
        </w:rPr>
        <w:t>ответ внутренне противоречив, т.е. содержит взаимоисключающие положения (как правило, между кратким ответом и исключениями, либо между ответом и распределением голосов);</w:t>
      </w:r>
      <w:r>
        <w:rPr>
          <w:sz w:val="28"/>
          <w:szCs w:val="28"/>
        </w:rPr>
        <w:t xml:space="preserve"> </w:t>
      </w:r>
      <w:r w:rsidRPr="00530665">
        <w:rPr>
          <w:sz w:val="28"/>
          <w:szCs w:val="28"/>
        </w:rPr>
        <w:t>присяжные отвечают на вопросы, п</w:t>
      </w:r>
      <w:r>
        <w:rPr>
          <w:sz w:val="28"/>
          <w:szCs w:val="28"/>
        </w:rPr>
        <w:t xml:space="preserve">одлежащие оставлению без ответа; </w:t>
      </w:r>
      <w:r w:rsidRPr="00530665">
        <w:rPr>
          <w:sz w:val="28"/>
          <w:szCs w:val="28"/>
        </w:rPr>
        <w:t>присяжные оставляют без ответа вопросы, н</w:t>
      </w:r>
      <w:r>
        <w:rPr>
          <w:sz w:val="28"/>
          <w:szCs w:val="28"/>
        </w:rPr>
        <w:t>а которые необходимо дать ответ. Вердикт и приговор.</w:t>
      </w:r>
    </w:p>
    <w:p w:rsidR="0081618C" w:rsidRDefault="0081618C" w:rsidP="0081618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30665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Существенное нарушение уголовно-процессуального закона: условные апелляционные основания. Способы обоснования условных оснований в апелляционной жалобе.</w:t>
      </w:r>
    </w:p>
    <w:p w:rsidR="0081618C" w:rsidRDefault="0081618C" w:rsidP="0081618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 </w:t>
      </w:r>
      <w:proofErr w:type="spellStart"/>
      <w:r>
        <w:rPr>
          <w:sz w:val="28"/>
          <w:szCs w:val="28"/>
        </w:rPr>
        <w:t>Приемы</w:t>
      </w:r>
      <w:proofErr w:type="spellEnd"/>
      <w:r>
        <w:rPr>
          <w:sz w:val="28"/>
          <w:szCs w:val="28"/>
        </w:rPr>
        <w:t xml:space="preserve"> составления апелляционной жалобы, направленные на усиление эффекта аргументации.</w:t>
      </w:r>
    </w:p>
    <w:p w:rsidR="0081618C" w:rsidRDefault="0081618C" w:rsidP="0081618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Особенности участия защитника в заседании суда апелляционной инстанции. </w:t>
      </w:r>
    </w:p>
    <w:p w:rsidR="0081618C" w:rsidRDefault="0081618C" w:rsidP="0081618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2.1.Что может и что не может исследовать суд, проверяющий в апелляционном порядке приговор, вынесенный на основании вердикта присяжных заседателей?</w:t>
      </w:r>
    </w:p>
    <w:p w:rsidR="0081618C" w:rsidRDefault="0081618C" w:rsidP="0081618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2.2. Борьба за факты. Оглашение протокола судебного заседания, аудио и видеозаписей. Опрос присяжных заседателей: варианты саботажа со стороны суда и способы их преодоления.</w:t>
      </w:r>
    </w:p>
    <w:p w:rsidR="0081618C" w:rsidRPr="00530665" w:rsidRDefault="0081618C" w:rsidP="0081618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Участие защитника в судебном следствии и прениях сторон в суде апелляционной инстанции по делу, рассмотренному с участием присяжных </w:t>
      </w:r>
      <w:bookmarkStart w:id="0" w:name="_GoBack"/>
      <w:bookmarkEnd w:id="0"/>
      <w:r>
        <w:rPr>
          <w:sz w:val="28"/>
          <w:szCs w:val="28"/>
        </w:rPr>
        <w:t>заседателей.</w:t>
      </w:r>
    </w:p>
    <w:p w:rsidR="00E802C2" w:rsidRDefault="00682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802C2" w:rsidRPr="0081618C" w:rsidRDefault="006821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Cs w:val="28"/>
        </w:rPr>
      </w:pPr>
      <w:r w:rsidRPr="0081618C">
        <w:rPr>
          <w:i/>
          <w:color w:val="000000"/>
          <w:szCs w:val="28"/>
        </w:rPr>
        <w:t xml:space="preserve">Продолжительность семинара – </w:t>
      </w:r>
      <w:r w:rsidRPr="0081618C">
        <w:rPr>
          <w:i/>
          <w:szCs w:val="28"/>
        </w:rPr>
        <w:t>полдня</w:t>
      </w:r>
    </w:p>
    <w:p w:rsidR="00E802C2" w:rsidRPr="0081618C" w:rsidRDefault="00682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8"/>
        </w:rPr>
      </w:pPr>
      <w:r w:rsidRPr="0081618C">
        <w:rPr>
          <w:i/>
          <w:color w:val="000000"/>
          <w:szCs w:val="28"/>
        </w:rPr>
        <w:t xml:space="preserve">Семинар будет проходить с использованием платформы </w:t>
      </w:r>
      <w:proofErr w:type="spellStart"/>
      <w:r w:rsidRPr="0081618C">
        <w:rPr>
          <w:i/>
          <w:color w:val="000000"/>
          <w:szCs w:val="28"/>
        </w:rPr>
        <w:t>Zoom</w:t>
      </w:r>
      <w:proofErr w:type="spellEnd"/>
      <w:r w:rsidRPr="0081618C">
        <w:rPr>
          <w:i/>
          <w:color w:val="000000"/>
          <w:szCs w:val="28"/>
        </w:rPr>
        <w:t xml:space="preserve">. </w:t>
      </w:r>
    </w:p>
    <w:p w:rsidR="00E802C2" w:rsidRPr="0081618C" w:rsidRDefault="00682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8"/>
        </w:rPr>
      </w:pPr>
      <w:r w:rsidRPr="0081618C">
        <w:rPr>
          <w:i/>
          <w:color w:val="000000"/>
          <w:szCs w:val="28"/>
        </w:rPr>
        <w:t xml:space="preserve">Стоимость участия </w:t>
      </w:r>
      <w:r w:rsidRPr="0081618C">
        <w:rPr>
          <w:b/>
          <w:i/>
          <w:szCs w:val="28"/>
        </w:rPr>
        <w:t>2750</w:t>
      </w:r>
      <w:r w:rsidRPr="0081618C">
        <w:rPr>
          <w:i/>
          <w:color w:val="000000"/>
          <w:szCs w:val="28"/>
        </w:rPr>
        <w:t xml:space="preserve"> рублей. </w:t>
      </w:r>
    </w:p>
    <w:p w:rsidR="00E802C2" w:rsidRPr="0081618C" w:rsidRDefault="00682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8"/>
        </w:rPr>
      </w:pPr>
      <w:r w:rsidRPr="0081618C">
        <w:rPr>
          <w:i/>
          <w:color w:val="000000"/>
          <w:szCs w:val="28"/>
        </w:rPr>
        <w:t>Для тех, кто не сможет все время быть в прямом эфире, будет предоставлена запись семинара.</w:t>
      </w:r>
    </w:p>
    <w:p w:rsidR="00E802C2" w:rsidRPr="0081618C" w:rsidRDefault="00682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8"/>
        </w:rPr>
      </w:pPr>
      <w:r w:rsidRPr="0081618C">
        <w:rPr>
          <w:i/>
          <w:color w:val="000000"/>
          <w:szCs w:val="28"/>
        </w:rPr>
        <w:t>По окончании выдаются удостоверения установленного образца.</w:t>
      </w:r>
    </w:p>
    <w:p w:rsidR="00E802C2" w:rsidRPr="0081618C" w:rsidRDefault="00682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8"/>
        </w:rPr>
      </w:pPr>
      <w:r w:rsidRPr="0081618C">
        <w:rPr>
          <w:i/>
          <w:color w:val="000000"/>
          <w:szCs w:val="28"/>
        </w:rPr>
        <w:t xml:space="preserve">Для записи на курсы обращаться по тел.: </w:t>
      </w:r>
    </w:p>
    <w:p w:rsidR="00E802C2" w:rsidRPr="0081618C" w:rsidRDefault="00682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8"/>
        </w:rPr>
      </w:pPr>
      <w:r w:rsidRPr="0081618C">
        <w:rPr>
          <w:i/>
          <w:color w:val="000000"/>
          <w:szCs w:val="28"/>
        </w:rPr>
        <w:t>8-495-916-13-64, 8-906-773-31-73 – Иванова Виктория Владимировна</w:t>
      </w:r>
    </w:p>
    <w:p w:rsidR="00E802C2" w:rsidRPr="0081618C" w:rsidRDefault="00682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8"/>
        </w:rPr>
      </w:pPr>
      <w:r w:rsidRPr="0081618C">
        <w:rPr>
          <w:i/>
          <w:color w:val="000000"/>
          <w:szCs w:val="28"/>
        </w:rPr>
        <w:t xml:space="preserve">или e-mail: </w:t>
      </w:r>
      <w:hyperlink r:id="rId6">
        <w:r w:rsidRPr="0081618C">
          <w:rPr>
            <w:i/>
            <w:color w:val="0000FF"/>
            <w:szCs w:val="28"/>
          </w:rPr>
          <w:t>scec_cprl@mail.ru</w:t>
        </w:r>
      </w:hyperlink>
      <w:r w:rsidRPr="0081618C">
        <w:rPr>
          <w:i/>
          <w:color w:val="000000"/>
          <w:szCs w:val="28"/>
        </w:rPr>
        <w:t xml:space="preserve"> </w:t>
      </w:r>
    </w:p>
    <w:p w:rsidR="00E802C2" w:rsidRDefault="00E802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:rsidR="00E802C2" w:rsidRDefault="006821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Оплата обучения производится на р/с Российской академии адвокатуры и нотариата (НДС не облагается)</w:t>
      </w:r>
    </w:p>
    <w:p w:rsidR="00E802C2" w:rsidRDefault="006821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</w:rPr>
      </w:pPr>
      <w:r>
        <w:rPr>
          <w:i/>
          <w:color w:val="000000"/>
          <w:sz w:val="28"/>
          <w:szCs w:val="28"/>
        </w:rPr>
        <w:t>Реквизиты РААН:</w:t>
      </w:r>
      <w:r>
        <w:rPr>
          <w:i/>
          <w:color w:val="000000"/>
          <w:sz w:val="28"/>
          <w:szCs w:val="28"/>
        </w:rPr>
        <w:br/>
      </w:r>
    </w:p>
    <w:p w:rsidR="00E802C2" w:rsidRDefault="00682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114300" distR="114300">
            <wp:extent cx="6602095" cy="3371850"/>
            <wp:effectExtent l="0" t="0" r="0" b="0"/>
            <wp:docPr id="10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</w:t>
      </w:r>
    </w:p>
    <w:p w:rsidR="00E802C2" w:rsidRDefault="00E802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802C2" w:rsidRDefault="00682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С уважением, </w:t>
      </w:r>
    </w:p>
    <w:p w:rsidR="00E802C2" w:rsidRDefault="00682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Руководитель Высших курсов</w:t>
      </w:r>
    </w:p>
    <w:p w:rsidR="00E802C2" w:rsidRDefault="00682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повышения квалификации адвокатов РФ, </w:t>
      </w:r>
    </w:p>
    <w:p w:rsidR="00E802C2" w:rsidRDefault="00682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Вице-президент Федеральной палаты адвокатов РФ</w:t>
      </w:r>
    </w:p>
    <w:p w:rsidR="00E802C2" w:rsidRDefault="00682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С. И. Володина                           </w:t>
      </w:r>
    </w:p>
    <w:p w:rsidR="00E802C2" w:rsidRDefault="00E802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sectPr w:rsidR="00E802C2" w:rsidSect="0081618C">
      <w:pgSz w:w="11906" w:h="16838"/>
      <w:pgMar w:top="238" w:right="449" w:bottom="1560" w:left="1026" w:header="510" w:footer="51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C52BE"/>
    <w:multiLevelType w:val="multilevel"/>
    <w:tmpl w:val="2CB8F8BA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C2"/>
    <w:rsid w:val="00682130"/>
    <w:rsid w:val="0081618C"/>
    <w:rsid w:val="00A63E5D"/>
    <w:rsid w:val="00E8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5A1B3-7EDB-4E83-ADC4-F8AADBAD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character" w:customStyle="1" w:styleId="FontStyle12">
    <w:name w:val="Font Style12"/>
    <w:rPr>
      <w:rFonts w:ascii="Palatino Linotype" w:hAnsi="Palatino Linotype" w:cs="Palatino Linotype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13">
    <w:name w:val="Font Style13"/>
    <w:rPr>
      <w:rFonts w:ascii="Palatino Linotype" w:hAnsi="Palatino Linotype" w:cs="Palatino Linotype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ntStyle14">
    <w:name w:val="Font Style14"/>
    <w:rPr>
      <w:rFonts w:ascii="Tahoma" w:hAnsi="Tahoma" w:cs="Tahoma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15">
    <w:name w:val="Font Style15"/>
    <w:rPr>
      <w:rFonts w:ascii="Palatino Linotype" w:hAnsi="Palatino Linotype" w:cs="Palatino Linotype"/>
      <w:b/>
      <w:bCs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16">
    <w:name w:val="Font Style16"/>
    <w:rPr>
      <w:rFonts w:ascii="Arial" w:hAnsi="Arial" w:cs="Arial"/>
      <w:b/>
      <w:bCs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spacing w:after="60" w:line="300" w:lineRule="atLeast"/>
      <w:ind w:left="720"/>
      <w:contextualSpacing/>
    </w:pPr>
    <w:rPr>
      <w:sz w:val="22"/>
      <w:szCs w:val="22"/>
    </w:r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ec_cpr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4</cp:revision>
  <dcterms:created xsi:type="dcterms:W3CDTF">2022-12-05T09:12:00Z</dcterms:created>
  <dcterms:modified xsi:type="dcterms:W3CDTF">2022-12-05T09:15:00Z</dcterms:modified>
</cp:coreProperties>
</file>